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文献综述</w:t>
      </w:r>
      <w:r>
        <w:rPr>
          <w:rFonts w:ascii="微软雅黑" w:hAnsi="微软雅黑" w:eastAsia="微软雅黑"/>
          <w:b/>
          <w:sz w:val="36"/>
          <w:szCs w:val="36"/>
        </w:rPr>
        <w:t>与</w:t>
      </w:r>
      <w:r>
        <w:rPr>
          <w:rFonts w:hint="eastAsia" w:ascii="微软雅黑" w:hAnsi="微软雅黑" w:eastAsia="微软雅黑"/>
          <w:b/>
          <w:sz w:val="36"/>
          <w:szCs w:val="36"/>
        </w:rPr>
        <w:t>开题报告相关说明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line="360" w:lineRule="auto"/>
        <w:ind w:left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【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国内博士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开题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流程</w:t>
      </w:r>
    </w:p>
    <w:p>
      <w:pPr>
        <w:pStyle w:val="10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360" w:lineRule="auto"/>
        <w:ind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开题前进行论文查新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符合要求并完成《查新报告》；</w:t>
      </w:r>
    </w:p>
    <w:p>
      <w:pPr>
        <w:pStyle w:val="10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360" w:lineRule="auto"/>
        <w:ind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登录研究生管理系统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提交开题信息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→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双面打印开题评审表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；</w:t>
      </w:r>
    </w:p>
    <w:p>
      <w:pPr>
        <w:pStyle w:val="10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360" w:lineRule="auto"/>
        <w:ind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下线组织开题评审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评审通过且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专家手写签字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线上导师审核通过；</w:t>
      </w:r>
    </w:p>
    <w:p>
      <w:pPr>
        <w:pStyle w:val="10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360" w:lineRule="auto"/>
        <w:ind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开题材料交至研究所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研究所收齐纸质版交A633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电子版成绩汇总发邮箱；</w:t>
      </w:r>
    </w:p>
    <w:p>
      <w:pPr>
        <w:pStyle w:val="10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360" w:lineRule="auto"/>
        <w:ind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研究生科审核纸质开题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系统开题审核通过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开题成绩导入系统完成。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line="360" w:lineRule="auto"/>
        <w:ind w:left="0" w:firstLine="0" w:firstLineChars="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开题驳回：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在学院审核前，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无论导师是否审核，均请导师驳回重新提交；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line="360" w:lineRule="auto"/>
        <w:ind w:left="0" w:firstLine="0" w:firstLineChars="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电子版开题材料：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文献综述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开题报告合并成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WORD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文档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,上传至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系统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开题申请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模块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，导师审核完成。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line="360" w:lineRule="auto"/>
        <w:ind w:left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纸质版开题材料：</w:t>
      </w:r>
      <w:r>
        <w:rPr>
          <w:rFonts w:hint="eastAsia" w:ascii="宋体" w:hAnsi="宋体" w:eastAsia="宋体" w:cs="宋体"/>
          <w:sz w:val="24"/>
          <w:szCs w:val="24"/>
        </w:rPr>
        <w:t>开题评审表→查新报告→文献综述→开题报告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要求</w:t>
      </w:r>
      <w:r>
        <w:rPr>
          <w:rFonts w:hint="eastAsia" w:ascii="宋体" w:hAnsi="宋体" w:eastAsia="宋体" w:cs="宋体"/>
          <w:sz w:val="24"/>
          <w:szCs w:val="24"/>
        </w:rPr>
        <w:t>依次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排序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统一</w:t>
      </w:r>
      <w:r>
        <w:rPr>
          <w:rFonts w:ascii="宋体" w:hAnsi="宋体" w:eastAsia="宋体"/>
          <w:sz w:val="24"/>
          <w:szCs w:val="24"/>
        </w:rPr>
        <w:t>凤尾夹装订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特别说明</w:t>
      </w:r>
    </w:p>
    <w:p>
      <w:pPr>
        <w:pStyle w:val="10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360" w:lineRule="auto"/>
        <w:ind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开题</w:t>
      </w:r>
      <w:r>
        <w:rPr>
          <w:rFonts w:hint="eastAsia" w:ascii="宋体" w:hAnsi="宋体" w:eastAsia="宋体" w:cs="宋体"/>
          <w:sz w:val="24"/>
          <w:szCs w:val="24"/>
        </w:rPr>
        <w:t>评审表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A4纸双面打印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专家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手写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签字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；</w:t>
      </w:r>
    </w:p>
    <w:p>
      <w:pPr>
        <w:pStyle w:val="10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360" w:lineRule="auto"/>
        <w:ind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论文选题须谨慎，标题一般不超24个字；</w:t>
      </w:r>
    </w:p>
    <w:p>
      <w:pPr>
        <w:pStyle w:val="10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360" w:lineRule="auto"/>
        <w:ind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已阅读文献数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要求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外文参考文献不少于20篇</w:t>
      </w:r>
      <w:r>
        <w:rPr>
          <w:rFonts w:hint="eastAsia" w:ascii="宋体" w:hAnsi="宋体" w:cs="宋体"/>
          <w:sz w:val="24"/>
          <w:szCs w:val="24"/>
          <w:lang w:eastAsia="zh-CN"/>
        </w:rPr>
        <w:t>；</w:t>
      </w:r>
    </w:p>
    <w:p>
      <w:pPr>
        <w:pStyle w:val="10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360" w:lineRule="auto"/>
        <w:ind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评审专家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原则上至少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5位博导，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校内校外专家均可；</w:t>
      </w:r>
    </w:p>
    <w:p>
      <w:pPr>
        <w:pStyle w:val="10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360" w:lineRule="auto"/>
        <w:ind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开题评审表成绩、意见、签字、日期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等信息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务必填写完整；</w:t>
      </w:r>
    </w:p>
    <w:p>
      <w:pPr>
        <w:pStyle w:val="10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360" w:lineRule="auto"/>
        <w:ind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【博士】没有企业导师写【无】，若无企业导师签字处“/”划掉；</w:t>
      </w:r>
    </w:p>
    <w:p>
      <w:pPr>
        <w:pStyle w:val="10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360" w:lineRule="auto"/>
        <w:ind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若中途论文实质工作内容发生变化，须在培养方案规定时间内重新开题</w:t>
      </w:r>
      <w:r>
        <w:rPr>
          <w:rFonts w:hint="eastAsia" w:ascii="宋体" w:hAnsi="宋体" w:eastAsia="宋体" w:cs="宋体"/>
          <w:sz w:val="24"/>
          <w:szCs w:val="24"/>
        </w:rPr>
        <w:t>且通过评审，否则过期影响毕业答辩。</w:t>
      </w:r>
    </w:p>
    <w:p>
      <w:pPr>
        <w:pStyle w:val="10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360" w:lineRule="auto"/>
        <w:ind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根据国务院学位办相关文件规定，为规范培养档案管理，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要求开题报告、中期检查相关材料，务必放入学位审批材料袋一并存入档案馆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jc w:val="center"/>
        <w:rPr>
          <w:rFonts w:hint="eastAsia" w:ascii="微软雅黑" w:hAnsi="微软雅黑" w:eastAsia="微软雅黑"/>
          <w:b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default" w:ascii="微软雅黑" w:hAnsi="微软雅黑" w:eastAsia="微软雅黑"/>
          <w:b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学位论文开题查新</w:t>
      </w: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报告说明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1"/>
          <w:szCs w:val="21"/>
          <w:lang w:val="en-US" w:eastAsia="zh-CN"/>
        </w:rPr>
        <w:t>开题查新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240" w:lineRule="auto"/>
        <w:ind w:lef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在论文开题报告前应进行论文查新并完成《查新报告》</w:t>
      </w:r>
      <w:r>
        <w:rPr>
          <w:rFonts w:hint="eastAsia" w:ascii="宋体" w:hAnsi="宋体" w:cs="宋体"/>
          <w:sz w:val="21"/>
          <w:szCs w:val="21"/>
          <w:lang w:eastAsia="zh-CN"/>
        </w:rPr>
        <w:t>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240" w:lineRule="auto"/>
        <w:ind w:lef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华北电力大学图书馆提供1次免费的论文查新服务；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240" w:lineRule="auto"/>
        <w:ind w:lef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在教育部认定的其他查新工作站，所需查新费自行解决</w:t>
      </w:r>
      <w:r>
        <w:rPr>
          <w:rFonts w:hint="eastAsia" w:ascii="宋体" w:hAnsi="宋体" w:cs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line="360" w:lineRule="auto"/>
        <w:ind w:left="0" w:leftChars="0" w:firstLine="0" w:firstLineChars="0"/>
        <w:jc w:val="left"/>
        <w:textAlignment w:val="auto"/>
        <w:rPr>
          <w:rFonts w:hint="eastAsia" w:ascii="宋体" w:hAnsi="宋体" w:cs="宋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1"/>
          <w:szCs w:val="21"/>
          <w:lang w:val="en-US" w:eastAsia="zh-CN"/>
        </w:rPr>
        <w:t>查新流程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240" w:lineRule="auto"/>
        <w:ind w:firstLine="0" w:firstLineChars="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整个查新服务</w:t>
      </w:r>
      <w:r>
        <w:rPr>
          <w:rFonts w:hint="eastAsia" w:ascii="宋体" w:hAnsi="宋体"/>
          <w:sz w:val="21"/>
          <w:szCs w:val="21"/>
        </w:rPr>
        <w:t>一般</w:t>
      </w:r>
      <w:r>
        <w:rPr>
          <w:rFonts w:ascii="宋体" w:hAnsi="宋体"/>
          <w:sz w:val="21"/>
          <w:szCs w:val="21"/>
        </w:rPr>
        <w:t>需要</w:t>
      </w:r>
      <w:r>
        <w:rPr>
          <w:rFonts w:hint="eastAsia" w:ascii="宋体" w:hAnsi="宋体"/>
          <w:sz w:val="21"/>
          <w:szCs w:val="21"/>
        </w:rPr>
        <w:t>七</w:t>
      </w:r>
      <w:r>
        <w:rPr>
          <w:rFonts w:ascii="宋体" w:hAnsi="宋体"/>
          <w:sz w:val="21"/>
          <w:szCs w:val="21"/>
        </w:rPr>
        <w:t>个工作日完成，</w:t>
      </w:r>
      <w:r>
        <w:rPr>
          <w:rFonts w:hint="eastAsia" w:ascii="宋体" w:hAnsi="宋体"/>
          <w:sz w:val="21"/>
          <w:szCs w:val="21"/>
        </w:rPr>
        <w:t>查新</w:t>
      </w:r>
      <w:r>
        <w:rPr>
          <w:rFonts w:ascii="宋体" w:hAnsi="宋体"/>
          <w:sz w:val="21"/>
          <w:szCs w:val="21"/>
        </w:rPr>
        <w:t>流程如下：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240" w:lineRule="auto"/>
        <w:ind w:firstLine="0" w:firstLineChars="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1．</w:t>
      </w:r>
      <w:r>
        <w:rPr>
          <w:rFonts w:ascii="宋体" w:hAnsi="宋体"/>
          <w:sz w:val="21"/>
          <w:szCs w:val="21"/>
        </w:rPr>
        <w:t>办理查新委托手续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240" w:lineRule="auto"/>
        <w:ind w:firstLine="0" w:firstLineChars="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（1）</w:t>
      </w:r>
      <w:r>
        <w:rPr>
          <w:rFonts w:hint="eastAsia" w:ascii="宋体" w:hAnsi="宋体"/>
          <w:sz w:val="21"/>
          <w:szCs w:val="21"/>
          <w:lang w:val="en-US" w:eastAsia="zh-CN"/>
        </w:rPr>
        <w:t>获取</w:t>
      </w:r>
      <w:r>
        <w:rPr>
          <w:rFonts w:hint="eastAsia" w:ascii="宋体" w:hAnsi="宋体"/>
          <w:sz w:val="21"/>
          <w:szCs w:val="21"/>
        </w:rPr>
        <w:t>科技</w:t>
      </w:r>
      <w:r>
        <w:rPr>
          <w:rFonts w:ascii="宋体" w:hAnsi="宋体"/>
          <w:sz w:val="21"/>
          <w:szCs w:val="21"/>
        </w:rPr>
        <w:t>查新</w:t>
      </w:r>
      <w:r>
        <w:rPr>
          <w:rFonts w:hint="eastAsia" w:ascii="宋体" w:hAnsi="宋体"/>
          <w:sz w:val="21"/>
          <w:szCs w:val="21"/>
        </w:rPr>
        <w:t>委托合同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240" w:lineRule="auto"/>
        <w:ind w:firstLine="0" w:firstLineChars="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登录华北电力大学</w:t>
      </w:r>
      <w:r>
        <w:rPr>
          <w:rFonts w:ascii="宋体" w:hAnsi="宋体"/>
          <w:sz w:val="21"/>
          <w:szCs w:val="21"/>
        </w:rPr>
        <w:t>图书馆主页(</w:t>
      </w:r>
      <w:r>
        <w:rPr>
          <w:rFonts w:ascii="宋体" w:hAnsi="宋体"/>
          <w:sz w:val="21"/>
          <w:szCs w:val="21"/>
        </w:rPr>
        <w:fldChar w:fldCharType="begin"/>
      </w:r>
      <w:r>
        <w:rPr>
          <w:rFonts w:ascii="宋体" w:hAnsi="宋体"/>
          <w:sz w:val="21"/>
          <w:szCs w:val="21"/>
        </w:rPr>
        <w:instrText xml:space="preserve"> HYPERLINK "</w:instrText>
      </w:r>
      <w:r>
        <w:rPr>
          <w:rFonts w:hint="eastAsia" w:ascii="宋体" w:hAnsi="宋体"/>
          <w:sz w:val="21"/>
          <w:szCs w:val="21"/>
        </w:rPr>
        <w:instrText xml:space="preserve">http://www.lib.ncepu.edu</w:instrText>
      </w:r>
      <w:r>
        <w:rPr>
          <w:rFonts w:ascii="宋体" w:hAnsi="宋体"/>
          <w:sz w:val="21"/>
          <w:szCs w:val="21"/>
        </w:rPr>
        <w:instrText xml:space="preserve">" </w:instrText>
      </w:r>
      <w:r>
        <w:rPr>
          <w:rFonts w:ascii="宋体" w:hAnsi="宋体"/>
          <w:sz w:val="21"/>
          <w:szCs w:val="21"/>
        </w:rPr>
        <w:fldChar w:fldCharType="separate"/>
      </w:r>
      <w:r>
        <w:rPr>
          <w:rStyle w:val="7"/>
          <w:rFonts w:hint="eastAsia" w:ascii="宋体" w:hAnsi="宋体"/>
          <w:sz w:val="21"/>
          <w:szCs w:val="21"/>
        </w:rPr>
        <w:t>http://www.lib.ncepu.edu</w:t>
      </w:r>
      <w:r>
        <w:rPr>
          <w:rFonts w:ascii="宋体" w:hAnsi="宋体"/>
          <w:sz w:val="21"/>
          <w:szCs w:val="21"/>
        </w:rPr>
        <w:fldChar w:fldCharType="end"/>
      </w:r>
      <w:r>
        <w:rPr>
          <w:rFonts w:hint="eastAsia" w:ascii="宋体" w:hAnsi="宋体"/>
          <w:sz w:val="21"/>
          <w:szCs w:val="21"/>
        </w:rPr>
        <w:t>.</w:t>
      </w:r>
      <w:bookmarkStart w:id="0" w:name="_Hlt142965414"/>
      <w:bookmarkEnd w:id="0"/>
      <w:bookmarkStart w:id="1" w:name="_Hlt142965411"/>
      <w:bookmarkEnd w:id="1"/>
      <w:bookmarkStart w:id="2" w:name="_Hlt142965410"/>
      <w:bookmarkEnd w:id="2"/>
      <w:r>
        <w:rPr>
          <w:rFonts w:hint="eastAsia" w:ascii="宋体" w:hAnsi="宋体"/>
          <w:sz w:val="21"/>
          <w:szCs w:val="21"/>
        </w:rPr>
        <w:t>cn</w:t>
      </w:r>
      <w:r>
        <w:rPr>
          <w:rFonts w:ascii="宋体" w:hAnsi="宋体"/>
          <w:sz w:val="21"/>
          <w:szCs w:val="21"/>
        </w:rPr>
        <w:t>) 查新工作站</w:t>
      </w:r>
      <w:r>
        <w:rPr>
          <w:rFonts w:hint="eastAsia" w:ascii="宋体" w:hAnsi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240" w:lineRule="auto"/>
        <w:ind w:firstLine="0" w:firstLineChars="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（2）</w:t>
      </w:r>
      <w:r>
        <w:rPr>
          <w:rFonts w:ascii="宋体" w:hAnsi="宋体"/>
          <w:sz w:val="21"/>
          <w:szCs w:val="21"/>
        </w:rPr>
        <w:t>填写“查新课题委托合同书”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240" w:lineRule="auto"/>
        <w:ind w:firstLine="0" w:firstLineChars="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下载查新课题委托合同书及博士生开题查新委托单并按要求填写。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240" w:lineRule="auto"/>
        <w:ind w:firstLine="0" w:firstLineChars="0"/>
        <w:textAlignment w:val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（3）</w:t>
      </w:r>
      <w:r>
        <w:rPr>
          <w:rFonts w:ascii="宋体" w:hAnsi="宋体"/>
          <w:sz w:val="21"/>
          <w:szCs w:val="21"/>
        </w:rPr>
        <w:t>正式办理查新委托手续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240" w:lineRule="auto"/>
        <w:ind w:firstLine="0" w:firstLineChars="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博士研究生填写完查新委托合同和委托单后，到图书馆查新工作站正式办理查新委托手续。办理手续时需携带已填好并已签字盖章的</w:t>
      </w:r>
      <w:r>
        <w:rPr>
          <w:rFonts w:ascii="宋体" w:hAnsi="宋体"/>
          <w:sz w:val="21"/>
          <w:szCs w:val="21"/>
        </w:rPr>
        <w:t>“</w:t>
      </w:r>
      <w:r>
        <w:rPr>
          <w:rFonts w:hint="eastAsia" w:ascii="宋体" w:hAnsi="宋体"/>
          <w:sz w:val="21"/>
          <w:szCs w:val="21"/>
        </w:rPr>
        <w:t>查新委托合同书</w:t>
      </w:r>
      <w:r>
        <w:rPr>
          <w:rFonts w:ascii="宋体" w:hAnsi="宋体"/>
          <w:sz w:val="21"/>
          <w:szCs w:val="21"/>
        </w:rPr>
        <w:t>”</w:t>
      </w:r>
      <w:r>
        <w:rPr>
          <w:rFonts w:hint="eastAsia" w:ascii="宋体" w:hAnsi="宋体"/>
          <w:sz w:val="21"/>
          <w:szCs w:val="21"/>
        </w:rPr>
        <w:t>及有关的技术资料，如博士生开题报告初稿等（查新站将妥善保管，结题后归还）。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240" w:lineRule="auto"/>
        <w:ind w:firstLine="0" w:firstLineChars="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2</w:t>
      </w:r>
      <w:r>
        <w:rPr>
          <w:rFonts w:hint="eastAsia" w:ascii="宋体" w:hAnsi="宋体"/>
          <w:sz w:val="21"/>
          <w:szCs w:val="21"/>
        </w:rPr>
        <w:t>．</w:t>
      </w:r>
      <w:r>
        <w:rPr>
          <w:rFonts w:ascii="宋体" w:hAnsi="宋体"/>
          <w:sz w:val="21"/>
          <w:szCs w:val="21"/>
        </w:rPr>
        <w:t>检索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240" w:lineRule="auto"/>
        <w:ind w:firstLine="0" w:firstLineChars="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（1）</w:t>
      </w:r>
      <w:r>
        <w:rPr>
          <w:rFonts w:ascii="宋体" w:hAnsi="宋体"/>
          <w:sz w:val="21"/>
          <w:szCs w:val="21"/>
        </w:rPr>
        <w:t>分析课题</w:t>
      </w:r>
      <w:r>
        <w:rPr>
          <w:rFonts w:hint="eastAsia" w:ascii="宋体" w:hAnsi="宋体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240" w:lineRule="auto"/>
        <w:ind w:firstLine="0" w:firstLineChars="0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查新人员通过对用户提供的各种资料进行分析和与用户讨论，确定查新重点和检索词并构造检索策略。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240" w:lineRule="auto"/>
        <w:ind w:firstLine="0" w:firstLineChars="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（2）</w:t>
      </w:r>
      <w:r>
        <w:rPr>
          <w:rFonts w:ascii="宋体" w:hAnsi="宋体"/>
          <w:sz w:val="21"/>
          <w:szCs w:val="21"/>
        </w:rPr>
        <w:t>调试检索策略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240" w:lineRule="auto"/>
        <w:ind w:firstLine="0" w:firstLineChars="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在用户在场的情况下，查新人员利用各种数据库及国际联机系统进行试检，并根据试检情况确定正式检索的数据库及检索策略。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240" w:lineRule="auto"/>
        <w:ind w:firstLine="0" w:firstLineChars="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（3）</w:t>
      </w:r>
      <w:r>
        <w:rPr>
          <w:rFonts w:ascii="宋体" w:hAnsi="宋体"/>
          <w:sz w:val="21"/>
          <w:szCs w:val="21"/>
        </w:rPr>
        <w:t>正式检索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240" w:lineRule="auto"/>
        <w:ind w:firstLine="0" w:firstLineChars="0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 xml:space="preserve">在用户在场的情况下，查新人员完成国际联机、国内联机及各相关数据库的检索。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240" w:lineRule="auto"/>
        <w:ind w:firstLine="0" w:firstLineChars="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3</w:t>
      </w:r>
      <w:r>
        <w:rPr>
          <w:rFonts w:hint="eastAsia" w:ascii="宋体" w:hAnsi="宋体"/>
          <w:sz w:val="21"/>
          <w:szCs w:val="21"/>
        </w:rPr>
        <w:t>．</w:t>
      </w:r>
      <w:r>
        <w:rPr>
          <w:rFonts w:ascii="宋体" w:hAnsi="宋体"/>
          <w:sz w:val="21"/>
          <w:szCs w:val="21"/>
        </w:rPr>
        <w:t>撰写查新报告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240" w:lineRule="auto"/>
        <w:ind w:firstLine="0" w:firstLineChars="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（1）</w:t>
      </w:r>
      <w:r>
        <w:rPr>
          <w:rFonts w:ascii="宋体" w:hAnsi="宋体"/>
          <w:sz w:val="21"/>
          <w:szCs w:val="21"/>
        </w:rPr>
        <w:t>索取必要的原始文献和资料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240" w:lineRule="auto"/>
        <w:ind w:firstLine="0" w:firstLineChars="0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以上检索得到的文献中，有一些只有题目，或是虽有文摘但看不出与查新课题的具体相关性，这些情况下需要查阅原始全文文献，以便与查新课题进行对比分析。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240" w:lineRule="auto"/>
        <w:ind w:firstLine="0" w:firstLineChars="0"/>
        <w:textAlignment w:val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（2）</w:t>
      </w:r>
      <w:r>
        <w:rPr>
          <w:rFonts w:ascii="宋体" w:hAnsi="宋体"/>
          <w:sz w:val="21"/>
          <w:szCs w:val="21"/>
        </w:rPr>
        <w:t>对比分析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240" w:lineRule="auto"/>
        <w:ind w:firstLine="0" w:firstLineChars="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将查新课题的技术要点（查新点）与检索得到的相关文献逐篇进行对比，分析查新课题的新颖性，最后作出查新结论。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240" w:lineRule="auto"/>
        <w:ind w:firstLine="0" w:firstLineChars="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（3）</w:t>
      </w:r>
      <w:r>
        <w:rPr>
          <w:rFonts w:ascii="宋体" w:hAnsi="宋体"/>
          <w:sz w:val="21"/>
          <w:szCs w:val="21"/>
        </w:rPr>
        <w:t>起草查新报告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240" w:lineRule="auto"/>
        <w:ind w:firstLine="0" w:firstLineChars="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查新人员如实地根据前面的检索结果和对比分析结果起草查新报告。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240" w:lineRule="auto"/>
        <w:ind w:firstLine="0" w:firstLineChars="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（4）</w:t>
      </w:r>
      <w:r>
        <w:rPr>
          <w:rFonts w:ascii="宋体" w:hAnsi="宋体"/>
          <w:sz w:val="21"/>
          <w:szCs w:val="21"/>
        </w:rPr>
        <w:t>审核</w:t>
      </w:r>
      <w:r>
        <w:rPr>
          <w:rFonts w:hint="eastAsia" w:ascii="宋体" w:hAnsi="宋体"/>
          <w:sz w:val="21"/>
          <w:szCs w:val="21"/>
        </w:rPr>
        <w:t>、</w:t>
      </w:r>
      <w:r>
        <w:rPr>
          <w:rFonts w:ascii="宋体" w:hAnsi="宋体"/>
          <w:sz w:val="21"/>
          <w:szCs w:val="21"/>
        </w:rPr>
        <w:t>签名</w:t>
      </w:r>
      <w:r>
        <w:rPr>
          <w:rFonts w:hint="eastAsia" w:ascii="宋体" w:hAnsi="宋体"/>
          <w:sz w:val="21"/>
          <w:szCs w:val="21"/>
        </w:rPr>
        <w:t>、</w:t>
      </w:r>
      <w:r>
        <w:rPr>
          <w:rFonts w:ascii="宋体" w:hAnsi="宋体"/>
          <w:sz w:val="21"/>
          <w:szCs w:val="21"/>
        </w:rPr>
        <w:t>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240" w:lineRule="auto"/>
        <w:ind w:firstLine="0" w:firstLineChars="0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查新报告最后须经具有高级技术职称的审核人员审定，查新人员和审核人员签名并加盖查新工作站专用章，方能生效。</w:t>
      </w:r>
    </w:p>
    <w:p>
      <w:pPr>
        <w:rPr>
          <w:rFonts w:ascii="宋体" w:hAnsi="宋体"/>
          <w:sz w:val="21"/>
          <w:szCs w:val="21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ascii="宋体" w:hAnsi="宋体"/>
          <w:sz w:val="21"/>
          <w:szCs w:val="21"/>
        </w:rPr>
        <w:t>4</w:t>
      </w:r>
      <w:r>
        <w:rPr>
          <w:rFonts w:hint="eastAsia" w:ascii="宋体" w:hAnsi="宋体"/>
          <w:sz w:val="21"/>
          <w:szCs w:val="21"/>
        </w:rPr>
        <w:t>．</w:t>
      </w:r>
      <w:r>
        <w:rPr>
          <w:rFonts w:ascii="宋体" w:hAnsi="宋体"/>
          <w:sz w:val="21"/>
          <w:szCs w:val="21"/>
        </w:rPr>
        <w:t>用户</w:t>
      </w:r>
      <w:r>
        <w:rPr>
          <w:rFonts w:hint="eastAsia" w:ascii="宋体" w:hAnsi="宋体"/>
          <w:sz w:val="21"/>
          <w:szCs w:val="21"/>
        </w:rPr>
        <w:t>领</w:t>
      </w:r>
      <w:r>
        <w:rPr>
          <w:rFonts w:ascii="宋体" w:hAnsi="宋体"/>
          <w:sz w:val="21"/>
          <w:szCs w:val="21"/>
        </w:rPr>
        <w:t xml:space="preserve">取报告 </w:t>
      </w:r>
    </w:p>
    <w:p>
      <w:pPr>
        <w:rPr>
          <w:rFonts w:ascii="宋体" w:hAnsi="宋体"/>
          <w:sz w:val="21"/>
          <w:szCs w:val="21"/>
        </w:rPr>
      </w:pPr>
    </w:p>
    <w:p>
      <w:pPr>
        <w:jc w:val="center"/>
        <w:rPr>
          <w:b/>
          <w:spacing w:val="34"/>
          <w:sz w:val="36"/>
          <w:szCs w:val="36"/>
        </w:rPr>
      </w:pPr>
      <w:r>
        <w:drawing>
          <wp:inline distT="0" distB="0" distL="114300" distR="114300">
            <wp:extent cx="2894965" cy="878205"/>
            <wp:effectExtent l="0" t="0" r="635" b="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 l="26030" b="15921"/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8782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pacing w:val="34"/>
          <w:sz w:val="36"/>
          <w:szCs w:val="36"/>
        </w:rPr>
      </w:pPr>
    </w:p>
    <w:p>
      <w:pPr>
        <w:jc w:val="center"/>
        <w:rPr>
          <w:rFonts w:ascii="黑体" w:hAnsi="黑体" w:eastAsia="黑体"/>
          <w:sz w:val="44"/>
          <w:szCs w:val="36"/>
        </w:rPr>
      </w:pPr>
      <w:r>
        <w:rPr>
          <w:rFonts w:hint="eastAsia" w:ascii="黑体" w:hAnsi="黑体" w:eastAsia="黑体"/>
          <w:sz w:val="44"/>
          <w:szCs w:val="36"/>
        </w:rPr>
        <w:t>博士研究生文献综述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ind w:firstLine="1422" w:firstLineChars="506"/>
        <w:jc w:val="left"/>
        <w:rPr>
          <w:sz w:val="28"/>
        </w:rPr>
      </w:pPr>
      <w:r>
        <w:rPr>
          <w:b/>
          <w:bCs/>
          <w:sz w:val="28"/>
        </w:rPr>
        <w:t>学    号：</w:t>
      </w:r>
      <w:r>
        <w:rPr>
          <w:rFonts w:hint="eastAsia" w:ascii="宋体" w:hAnsi="宋体" w:cs="宋体"/>
          <w:sz w:val="28"/>
          <w:u w:val="single"/>
        </w:rPr>
        <w:t xml:space="preserve">                             </w:t>
      </w:r>
      <w:r>
        <w:rPr>
          <w:color w:val="FFFFFF"/>
          <w:sz w:val="28"/>
          <w:u w:val="single"/>
        </w:rPr>
        <w:t>1</w:t>
      </w:r>
    </w:p>
    <w:p>
      <w:pPr>
        <w:ind w:firstLine="1422" w:firstLineChars="506"/>
        <w:jc w:val="left"/>
        <w:rPr>
          <w:sz w:val="28"/>
          <w:u w:val="single"/>
        </w:rPr>
      </w:pPr>
      <w:r>
        <w:rPr>
          <w:b/>
          <w:bCs/>
          <w:sz w:val="28"/>
        </w:rPr>
        <w:t>姓    名：</w:t>
      </w:r>
      <w:r>
        <w:rPr>
          <w:rFonts w:hint="eastAsia" w:ascii="宋体" w:hAnsi="宋体" w:cs="宋体"/>
          <w:sz w:val="28"/>
          <w:u w:val="single"/>
        </w:rPr>
        <w:t xml:space="preserve">                             </w:t>
      </w:r>
      <w:r>
        <w:rPr>
          <w:color w:val="FFFFFF"/>
          <w:sz w:val="28"/>
          <w:u w:val="single"/>
        </w:rPr>
        <w:t>1</w:t>
      </w:r>
    </w:p>
    <w:p>
      <w:pPr>
        <w:ind w:firstLine="1422" w:firstLineChars="506"/>
        <w:jc w:val="left"/>
        <w:rPr>
          <w:sz w:val="28"/>
        </w:rPr>
      </w:pPr>
      <w:r>
        <w:rPr>
          <w:b/>
          <w:bCs/>
          <w:sz w:val="28"/>
        </w:rPr>
        <w:t>院    系：</w:t>
      </w:r>
      <w:r>
        <w:rPr>
          <w:rFonts w:hint="eastAsia" w:ascii="宋体" w:hAnsi="宋体" w:cs="宋体"/>
          <w:sz w:val="28"/>
          <w:u w:val="single"/>
        </w:rPr>
        <w:t xml:space="preserve">                             </w:t>
      </w:r>
      <w:r>
        <w:rPr>
          <w:color w:val="FFFFFF"/>
          <w:sz w:val="28"/>
          <w:u w:val="single"/>
        </w:rPr>
        <w:t>1</w:t>
      </w:r>
    </w:p>
    <w:p>
      <w:pPr>
        <w:ind w:firstLine="1422" w:firstLineChars="506"/>
        <w:jc w:val="left"/>
        <w:rPr>
          <w:sz w:val="28"/>
        </w:rPr>
      </w:pPr>
      <w:r>
        <w:rPr>
          <w:b/>
          <w:bCs/>
          <w:sz w:val="28"/>
        </w:rPr>
        <w:t>专    业：</w:t>
      </w:r>
      <w:r>
        <w:rPr>
          <w:rFonts w:hint="eastAsia" w:ascii="宋体" w:hAnsi="宋体" w:cs="宋体"/>
          <w:sz w:val="28"/>
          <w:u w:val="single"/>
        </w:rPr>
        <w:t xml:space="preserve">                             </w:t>
      </w:r>
      <w:r>
        <w:rPr>
          <w:color w:val="FFFFFF"/>
          <w:sz w:val="28"/>
          <w:u w:val="single"/>
        </w:rPr>
        <w:t>1</w:t>
      </w:r>
    </w:p>
    <w:p>
      <w:pPr>
        <w:ind w:firstLine="1422" w:firstLineChars="506"/>
        <w:jc w:val="left"/>
        <w:rPr>
          <w:sz w:val="28"/>
        </w:rPr>
      </w:pPr>
      <w:r>
        <w:rPr>
          <w:b/>
          <w:bCs/>
          <w:sz w:val="28"/>
        </w:rPr>
        <w:t>导    师：</w:t>
      </w:r>
      <w:r>
        <w:rPr>
          <w:rFonts w:hint="eastAsia" w:ascii="宋体" w:hAnsi="宋体" w:cs="宋体"/>
          <w:sz w:val="28"/>
          <w:u w:val="single"/>
        </w:rPr>
        <w:t xml:space="preserve">                             </w:t>
      </w:r>
      <w:r>
        <w:rPr>
          <w:color w:val="FFFFFF"/>
          <w:sz w:val="28"/>
          <w:u w:val="single"/>
        </w:rPr>
        <w:t>1</w:t>
      </w:r>
    </w:p>
    <w:p>
      <w:pPr>
        <w:ind w:firstLine="1422" w:firstLineChars="506"/>
        <w:jc w:val="left"/>
        <w:rPr>
          <w:sz w:val="28"/>
        </w:rPr>
      </w:pPr>
      <w:r>
        <w:rPr>
          <w:b/>
          <w:bCs/>
          <w:sz w:val="28"/>
        </w:rPr>
        <w:t>研究方向：</w:t>
      </w:r>
      <w:r>
        <w:rPr>
          <w:rFonts w:hint="eastAsia" w:ascii="宋体" w:hAnsi="宋体" w:cs="宋体"/>
          <w:sz w:val="28"/>
          <w:u w:val="single"/>
        </w:rPr>
        <w:t xml:space="preserve">                             </w:t>
      </w:r>
      <w:r>
        <w:rPr>
          <w:color w:val="FFFFFF"/>
          <w:sz w:val="28"/>
          <w:u w:val="single"/>
        </w:rPr>
        <w:t>1</w:t>
      </w:r>
    </w:p>
    <w:p>
      <w:pPr>
        <w:ind w:firstLine="1422" w:firstLineChars="506"/>
        <w:jc w:val="left"/>
        <w:rPr>
          <w:sz w:val="28"/>
        </w:rPr>
      </w:pPr>
      <w:r>
        <w:rPr>
          <w:b/>
          <w:bCs/>
          <w:sz w:val="28"/>
        </w:rPr>
        <w:t>入学时间：</w:t>
      </w:r>
      <w:r>
        <w:rPr>
          <w:rFonts w:hint="eastAsia" w:ascii="宋体" w:hAnsi="宋体" w:cs="宋体"/>
          <w:sz w:val="28"/>
          <w:u w:val="single"/>
        </w:rPr>
        <w:t xml:space="preserve">           年      月        </w:t>
      </w:r>
      <w:r>
        <w:rPr>
          <w:color w:val="FFFFFF"/>
          <w:sz w:val="28"/>
          <w:u w:val="single"/>
        </w:rPr>
        <w:t>1</w:t>
      </w:r>
    </w:p>
    <w:p>
      <w:pPr>
        <w:spacing w:line="240" w:lineRule="atLeast"/>
        <w:rPr>
          <w:rFonts w:eastAsia="楷体_GB2312"/>
          <w:b/>
          <w:sz w:val="32"/>
        </w:rPr>
      </w:pPr>
    </w:p>
    <w:p>
      <w:pPr>
        <w:spacing w:line="240" w:lineRule="atLeast"/>
        <w:rPr>
          <w:rFonts w:eastAsia="楷体_GB2312"/>
          <w:b/>
          <w:sz w:val="32"/>
        </w:rPr>
      </w:pPr>
    </w:p>
    <w:p>
      <w:pPr>
        <w:spacing w:line="240" w:lineRule="atLeast"/>
        <w:jc w:val="center"/>
        <w:rPr>
          <w:rFonts w:eastAsia="黑体"/>
          <w:szCs w:val="21"/>
        </w:rPr>
      </w:pPr>
      <w:r>
        <w:rPr>
          <w:rFonts w:hint="eastAsia"/>
          <w:b/>
          <w:sz w:val="32"/>
          <w:lang w:val="en-US" w:eastAsia="zh-CN"/>
        </w:rPr>
        <w:t>202</w:t>
      </w:r>
      <w:r>
        <w:rPr>
          <w:rFonts w:hint="eastAsia"/>
          <w:b/>
          <w:sz w:val="32"/>
        </w:rPr>
        <w:t>X</w:t>
      </w:r>
      <w:r>
        <w:rPr>
          <w:b/>
          <w:sz w:val="32"/>
        </w:rPr>
        <w:t>年</w:t>
      </w:r>
      <w:r>
        <w:rPr>
          <w:rFonts w:hint="eastAsia"/>
          <w:b/>
          <w:sz w:val="32"/>
        </w:rPr>
        <w:t>X</w:t>
      </w:r>
      <w:r>
        <w:rPr>
          <w:b/>
          <w:sz w:val="32"/>
        </w:rPr>
        <w:t>X月</w:t>
      </w:r>
      <w:r>
        <w:rPr>
          <w:rFonts w:hint="eastAsia"/>
          <w:b/>
          <w:sz w:val="32"/>
        </w:rPr>
        <w:t>X</w:t>
      </w:r>
      <w:r>
        <w:rPr>
          <w:b/>
          <w:sz w:val="32"/>
        </w:rPr>
        <w:t>X日</w:t>
      </w:r>
    </w:p>
    <w:p>
      <w:pPr>
        <w:widowControl/>
        <w:jc w:val="left"/>
        <w:rPr>
          <w:rFonts w:eastAsia="楷体_GB2312"/>
          <w:color w:val="FF0000"/>
          <w:sz w:val="24"/>
        </w:rPr>
      </w:pPr>
    </w:p>
    <w:p>
      <w:pPr>
        <w:widowControl/>
        <w:jc w:val="left"/>
        <w:rPr>
          <w:rFonts w:eastAsia="楷体_GB2312"/>
          <w:color w:val="FF0000"/>
          <w:sz w:val="24"/>
        </w:rPr>
      </w:pPr>
    </w:p>
    <w:p>
      <w:pPr>
        <w:widowControl/>
        <w:spacing w:before="156" w:beforeLines="50" w:after="156" w:afterLines="50" w:line="360" w:lineRule="auto"/>
        <w:jc w:val="left"/>
        <w:rPr>
          <w:rFonts w:hint="eastAsia" w:hAnsi="宋体"/>
          <w:b/>
          <w:bCs/>
          <w:color w:val="FF0000"/>
          <w:sz w:val="24"/>
          <w:szCs w:val="24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widowControl/>
        <w:spacing w:before="156" w:beforeLines="50" w:after="156" w:afterLines="50" w:line="360" w:lineRule="auto"/>
        <w:jc w:val="left"/>
        <w:rPr>
          <w:rFonts w:hAnsi="宋体"/>
          <w:b/>
          <w:bCs/>
          <w:color w:val="auto"/>
          <w:sz w:val="24"/>
          <w:szCs w:val="24"/>
        </w:rPr>
      </w:pPr>
      <w:r>
        <w:rPr>
          <w:rFonts w:hint="eastAsia" w:hAnsi="宋体"/>
          <w:b/>
          <w:bCs/>
          <w:color w:val="auto"/>
          <w:sz w:val="24"/>
          <w:szCs w:val="24"/>
        </w:rPr>
        <w:t>文献综述格式</w:t>
      </w:r>
      <w:bookmarkStart w:id="3" w:name="_GoBack"/>
      <w:bookmarkEnd w:id="3"/>
    </w:p>
    <w:p>
      <w:pPr>
        <w:spacing w:before="312" w:beforeLines="100" w:after="312" w:afterLines="100" w:line="360" w:lineRule="auto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文献综述题目：</w:t>
      </w:r>
      <w:r>
        <w:rPr>
          <w:rFonts w:ascii="黑体" w:hAnsi="黑体" w:eastAsia="黑体"/>
          <w:sz w:val="30"/>
          <w:szCs w:val="30"/>
        </w:rPr>
        <w:t>******</w:t>
      </w:r>
      <w:r>
        <w:rPr>
          <w:rFonts w:hint="eastAsia" w:ascii="黑体" w:hAnsi="黑体" w:eastAsia="黑体"/>
          <w:sz w:val="30"/>
          <w:szCs w:val="30"/>
        </w:rPr>
        <w:t>（小三号字、黑体、居中）</w:t>
      </w:r>
    </w:p>
    <w:p>
      <w:pPr>
        <w:snapToGrid w:val="0"/>
        <w:spacing w:line="360" w:lineRule="auto"/>
        <w:rPr>
          <w:rFonts w:ascii="宋体" w:hAnsi="宋体"/>
          <w:b/>
          <w:bCs/>
          <w:color w:val="FF0000"/>
          <w:sz w:val="24"/>
          <w:szCs w:val="24"/>
        </w:rPr>
      </w:pPr>
      <w:r>
        <w:rPr>
          <w:rFonts w:hint="eastAsia" w:ascii="宋体" w:hAnsi="宋体"/>
          <w:b/>
          <w:bCs/>
          <w:color w:val="FF0000"/>
          <w:sz w:val="24"/>
          <w:szCs w:val="24"/>
        </w:rPr>
        <w:t>主要内容：（至少10000字，宋体五号字，1.5倍行距，A4纸打印）</w:t>
      </w:r>
    </w:p>
    <w:p>
      <w:pPr>
        <w:pStyle w:val="10"/>
        <w:numPr>
          <w:ilvl w:val="0"/>
          <w:numId w:val="6"/>
        </w:numPr>
        <w:snapToGrid w:val="0"/>
        <w:spacing w:line="360" w:lineRule="auto"/>
        <w:ind w:firstLineChars="0"/>
        <w:rPr>
          <w:rFonts w:hAnsi="宋体"/>
          <w:szCs w:val="21"/>
        </w:rPr>
      </w:pPr>
      <w:r>
        <w:rPr>
          <w:rFonts w:hint="eastAsia" w:hAnsi="宋体"/>
          <w:szCs w:val="21"/>
        </w:rPr>
        <w:t>中英文摘要和关键词；</w:t>
      </w:r>
    </w:p>
    <w:p>
      <w:pPr>
        <w:pStyle w:val="10"/>
        <w:numPr>
          <w:ilvl w:val="0"/>
          <w:numId w:val="6"/>
        </w:numPr>
        <w:snapToGrid w:val="0"/>
        <w:spacing w:line="360" w:lineRule="auto"/>
        <w:ind w:firstLineChars="0"/>
        <w:rPr>
          <w:rFonts w:hAnsi="宋体"/>
          <w:szCs w:val="21"/>
        </w:rPr>
      </w:pPr>
      <w:r>
        <w:rPr>
          <w:rFonts w:hint="eastAsia" w:hAnsi="宋体"/>
          <w:szCs w:val="21"/>
        </w:rPr>
        <w:t>对所属研究方向阅读文献的概述；</w:t>
      </w:r>
    </w:p>
    <w:p>
      <w:pPr>
        <w:pStyle w:val="10"/>
        <w:numPr>
          <w:ilvl w:val="0"/>
          <w:numId w:val="6"/>
        </w:numPr>
        <w:snapToGrid w:val="0"/>
        <w:spacing w:line="360" w:lineRule="auto"/>
        <w:ind w:firstLineChars="0"/>
        <w:rPr>
          <w:rFonts w:hAnsi="宋体"/>
          <w:szCs w:val="21"/>
        </w:rPr>
      </w:pPr>
      <w:r>
        <w:rPr>
          <w:rFonts w:hint="eastAsia" w:hAnsi="宋体"/>
          <w:szCs w:val="21"/>
        </w:rPr>
        <w:t>所属研究方向的研究现状与发展趋势（含主要研究的若干分支，每个分支的理论/方法/方案/技术研究的现状，关键问题己解决的程度与尚待解决的难点，未来发展的趋势等）；</w:t>
      </w:r>
    </w:p>
    <w:p>
      <w:pPr>
        <w:pStyle w:val="10"/>
        <w:numPr>
          <w:ilvl w:val="0"/>
          <w:numId w:val="6"/>
        </w:numPr>
        <w:snapToGrid w:val="0"/>
        <w:spacing w:line="360" w:lineRule="auto"/>
        <w:ind w:firstLineChars="0"/>
        <w:rPr>
          <w:rFonts w:hAnsi="宋体"/>
          <w:szCs w:val="21"/>
        </w:rPr>
      </w:pPr>
      <w:r>
        <w:rPr>
          <w:rFonts w:hint="eastAsia" w:hAnsi="宋体"/>
          <w:szCs w:val="21"/>
        </w:rPr>
        <w:t>结论；</w:t>
      </w:r>
    </w:p>
    <w:p>
      <w:pPr>
        <w:pStyle w:val="10"/>
        <w:numPr>
          <w:ilvl w:val="0"/>
          <w:numId w:val="6"/>
        </w:numPr>
        <w:snapToGrid w:val="0"/>
        <w:spacing w:line="360" w:lineRule="auto"/>
        <w:ind w:firstLineChars="0"/>
        <w:rPr>
          <w:rFonts w:hAnsi="宋体"/>
          <w:szCs w:val="21"/>
        </w:rPr>
      </w:pPr>
      <w:r>
        <w:rPr>
          <w:rFonts w:hint="eastAsia" w:hAnsi="宋体"/>
          <w:szCs w:val="21"/>
        </w:rPr>
        <w:t>主要参考文献等。</w:t>
      </w:r>
    </w:p>
    <w:p>
      <w:pPr>
        <w:rPr>
          <w:sz w:val="28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rPr>
          <w:sz w:val="28"/>
        </w:rPr>
      </w:pPr>
    </w:p>
    <w:p>
      <w:pPr>
        <w:jc w:val="center"/>
        <w:rPr>
          <w:b/>
          <w:spacing w:val="34"/>
          <w:sz w:val="36"/>
          <w:szCs w:val="36"/>
        </w:rPr>
      </w:pPr>
      <w:r>
        <w:drawing>
          <wp:inline distT="0" distB="0" distL="114300" distR="114300">
            <wp:extent cx="2894965" cy="878205"/>
            <wp:effectExtent l="0" t="0" r="635" b="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 l="26030" b="15921"/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8782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pacing w:val="34"/>
          <w:sz w:val="36"/>
          <w:szCs w:val="36"/>
        </w:rPr>
      </w:pPr>
    </w:p>
    <w:p>
      <w:pPr>
        <w:jc w:val="center"/>
        <w:rPr>
          <w:rFonts w:ascii="黑体" w:hAnsi="黑体" w:eastAsia="黑体"/>
          <w:sz w:val="44"/>
          <w:szCs w:val="36"/>
        </w:rPr>
      </w:pPr>
      <w:r>
        <w:rPr>
          <w:rFonts w:hint="eastAsia" w:ascii="黑体" w:hAnsi="黑体" w:eastAsia="黑体"/>
          <w:sz w:val="44"/>
          <w:szCs w:val="36"/>
        </w:rPr>
        <w:t>博士研究生开题报告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ind w:firstLine="1422" w:firstLineChars="506"/>
        <w:jc w:val="left"/>
        <w:rPr>
          <w:sz w:val="28"/>
        </w:rPr>
      </w:pPr>
      <w:r>
        <w:rPr>
          <w:b/>
          <w:bCs/>
          <w:sz w:val="28"/>
        </w:rPr>
        <w:t>学    号：</w:t>
      </w:r>
      <w:r>
        <w:rPr>
          <w:rFonts w:hint="eastAsia" w:ascii="宋体" w:hAnsi="宋体" w:cs="宋体"/>
          <w:sz w:val="28"/>
          <w:u w:val="single"/>
        </w:rPr>
        <w:t xml:space="preserve">                             </w:t>
      </w:r>
      <w:r>
        <w:rPr>
          <w:color w:val="FFFFFF"/>
          <w:sz w:val="28"/>
          <w:u w:val="single"/>
        </w:rPr>
        <w:t>1</w:t>
      </w:r>
    </w:p>
    <w:p>
      <w:pPr>
        <w:ind w:firstLine="1422" w:firstLineChars="506"/>
        <w:jc w:val="left"/>
        <w:rPr>
          <w:sz w:val="28"/>
          <w:u w:val="single"/>
        </w:rPr>
      </w:pPr>
      <w:r>
        <w:rPr>
          <w:b/>
          <w:bCs/>
          <w:sz w:val="28"/>
        </w:rPr>
        <w:t>姓    名：</w:t>
      </w:r>
      <w:r>
        <w:rPr>
          <w:rFonts w:hint="eastAsia" w:ascii="宋体" w:hAnsi="宋体" w:cs="宋体"/>
          <w:sz w:val="28"/>
          <w:u w:val="single"/>
        </w:rPr>
        <w:t xml:space="preserve">                             </w:t>
      </w:r>
      <w:r>
        <w:rPr>
          <w:color w:val="FFFFFF"/>
          <w:sz w:val="28"/>
          <w:u w:val="single"/>
        </w:rPr>
        <w:t>1</w:t>
      </w:r>
    </w:p>
    <w:p>
      <w:pPr>
        <w:ind w:firstLine="1422" w:firstLineChars="506"/>
        <w:jc w:val="left"/>
        <w:rPr>
          <w:sz w:val="28"/>
        </w:rPr>
      </w:pPr>
      <w:r>
        <w:rPr>
          <w:b/>
          <w:bCs/>
          <w:sz w:val="28"/>
        </w:rPr>
        <w:t>院    系：</w:t>
      </w:r>
      <w:r>
        <w:rPr>
          <w:rFonts w:hint="eastAsia" w:ascii="宋体" w:hAnsi="宋体" w:cs="宋体"/>
          <w:sz w:val="28"/>
          <w:u w:val="single"/>
        </w:rPr>
        <w:t xml:space="preserve">                             </w:t>
      </w:r>
      <w:r>
        <w:rPr>
          <w:color w:val="FFFFFF"/>
          <w:sz w:val="28"/>
          <w:u w:val="single"/>
        </w:rPr>
        <w:t>1</w:t>
      </w:r>
    </w:p>
    <w:p>
      <w:pPr>
        <w:ind w:firstLine="1422" w:firstLineChars="506"/>
        <w:jc w:val="left"/>
        <w:rPr>
          <w:sz w:val="28"/>
        </w:rPr>
      </w:pPr>
      <w:r>
        <w:rPr>
          <w:b/>
          <w:bCs/>
          <w:sz w:val="28"/>
        </w:rPr>
        <w:t>专    业：</w:t>
      </w:r>
      <w:r>
        <w:rPr>
          <w:rFonts w:hint="eastAsia" w:ascii="宋体" w:hAnsi="宋体" w:cs="宋体"/>
          <w:sz w:val="28"/>
          <w:u w:val="single"/>
        </w:rPr>
        <w:t xml:space="preserve">                             </w:t>
      </w:r>
      <w:r>
        <w:rPr>
          <w:color w:val="FFFFFF"/>
          <w:sz w:val="28"/>
          <w:u w:val="single"/>
        </w:rPr>
        <w:t>1</w:t>
      </w:r>
    </w:p>
    <w:p>
      <w:pPr>
        <w:ind w:firstLine="1422" w:firstLineChars="506"/>
        <w:jc w:val="left"/>
        <w:rPr>
          <w:sz w:val="28"/>
        </w:rPr>
      </w:pPr>
      <w:r>
        <w:rPr>
          <w:b/>
          <w:bCs/>
          <w:sz w:val="28"/>
        </w:rPr>
        <w:t>导    师：</w:t>
      </w:r>
      <w:r>
        <w:rPr>
          <w:rFonts w:hint="eastAsia" w:ascii="宋体" w:hAnsi="宋体" w:cs="宋体"/>
          <w:sz w:val="28"/>
          <w:u w:val="single"/>
        </w:rPr>
        <w:t xml:space="preserve">                             </w:t>
      </w:r>
      <w:r>
        <w:rPr>
          <w:color w:val="FFFFFF"/>
          <w:sz w:val="28"/>
          <w:u w:val="single"/>
        </w:rPr>
        <w:t>1</w:t>
      </w:r>
    </w:p>
    <w:p>
      <w:pPr>
        <w:ind w:firstLine="1422" w:firstLineChars="506"/>
        <w:jc w:val="left"/>
        <w:rPr>
          <w:sz w:val="28"/>
        </w:rPr>
      </w:pPr>
      <w:r>
        <w:rPr>
          <w:b/>
          <w:bCs/>
          <w:sz w:val="28"/>
        </w:rPr>
        <w:t>研究方向：</w:t>
      </w:r>
      <w:r>
        <w:rPr>
          <w:rFonts w:hint="eastAsia" w:ascii="宋体" w:hAnsi="宋体" w:cs="宋体"/>
          <w:sz w:val="28"/>
          <w:u w:val="single"/>
        </w:rPr>
        <w:t xml:space="preserve">                             </w:t>
      </w:r>
      <w:r>
        <w:rPr>
          <w:color w:val="FFFFFF"/>
          <w:sz w:val="28"/>
          <w:u w:val="single"/>
        </w:rPr>
        <w:t>1</w:t>
      </w:r>
    </w:p>
    <w:p>
      <w:pPr>
        <w:ind w:firstLine="1422" w:firstLineChars="506"/>
        <w:jc w:val="left"/>
        <w:rPr>
          <w:sz w:val="28"/>
        </w:rPr>
      </w:pPr>
      <w:r>
        <w:rPr>
          <w:b/>
          <w:bCs/>
          <w:sz w:val="28"/>
        </w:rPr>
        <w:t>入学时间：</w:t>
      </w:r>
      <w:r>
        <w:rPr>
          <w:rFonts w:hint="eastAsia" w:ascii="宋体" w:hAnsi="宋体" w:cs="宋体"/>
          <w:sz w:val="28"/>
          <w:u w:val="single"/>
        </w:rPr>
        <w:t xml:space="preserve">           年      月        </w:t>
      </w:r>
      <w:r>
        <w:rPr>
          <w:color w:val="FFFFFF"/>
          <w:sz w:val="28"/>
          <w:u w:val="single"/>
        </w:rPr>
        <w:t>1</w:t>
      </w:r>
    </w:p>
    <w:p>
      <w:pPr>
        <w:spacing w:line="240" w:lineRule="atLeast"/>
        <w:rPr>
          <w:rFonts w:eastAsia="楷体_GB2312"/>
          <w:b/>
          <w:sz w:val="32"/>
        </w:rPr>
      </w:pPr>
    </w:p>
    <w:p>
      <w:pPr>
        <w:spacing w:line="240" w:lineRule="atLeast"/>
        <w:rPr>
          <w:rFonts w:eastAsia="楷体_GB2312"/>
          <w:b/>
          <w:sz w:val="32"/>
        </w:rPr>
      </w:pPr>
    </w:p>
    <w:p>
      <w:pPr>
        <w:spacing w:line="240" w:lineRule="atLeast"/>
        <w:jc w:val="center"/>
        <w:rPr>
          <w:rFonts w:eastAsia="黑体"/>
          <w:szCs w:val="21"/>
        </w:rPr>
      </w:pPr>
      <w:r>
        <w:rPr>
          <w:rFonts w:hint="eastAsia"/>
          <w:b/>
          <w:sz w:val="32"/>
          <w:lang w:val="en-US" w:eastAsia="zh-CN"/>
        </w:rPr>
        <w:t>202</w:t>
      </w:r>
      <w:r>
        <w:rPr>
          <w:rFonts w:hint="eastAsia"/>
          <w:b/>
          <w:sz w:val="32"/>
        </w:rPr>
        <w:t>X</w:t>
      </w:r>
      <w:r>
        <w:rPr>
          <w:b/>
          <w:sz w:val="32"/>
        </w:rPr>
        <w:t>年</w:t>
      </w:r>
      <w:r>
        <w:rPr>
          <w:rFonts w:hint="eastAsia"/>
          <w:b/>
          <w:sz w:val="32"/>
        </w:rPr>
        <w:t>X</w:t>
      </w:r>
      <w:r>
        <w:rPr>
          <w:b/>
          <w:sz w:val="32"/>
        </w:rPr>
        <w:t>X月</w:t>
      </w:r>
      <w:r>
        <w:rPr>
          <w:rFonts w:hint="eastAsia"/>
          <w:b/>
          <w:sz w:val="32"/>
        </w:rPr>
        <w:t>X</w:t>
      </w:r>
      <w:r>
        <w:rPr>
          <w:b/>
          <w:sz w:val="32"/>
        </w:rPr>
        <w:t>X日</w:t>
      </w:r>
    </w:p>
    <w:p>
      <w:pPr>
        <w:widowControl/>
        <w:jc w:val="left"/>
        <w:rPr>
          <w:rFonts w:eastAsia="楷体_GB2312"/>
          <w:color w:val="FF0000"/>
          <w:sz w:val="24"/>
        </w:rPr>
      </w:pPr>
    </w:p>
    <w:p>
      <w:pPr>
        <w:widowControl/>
        <w:jc w:val="left"/>
        <w:rPr>
          <w:rFonts w:eastAsia="楷体_GB2312"/>
          <w:color w:val="FF0000"/>
          <w:sz w:val="24"/>
        </w:rPr>
      </w:pPr>
    </w:p>
    <w:p>
      <w:pPr>
        <w:widowControl/>
        <w:spacing w:before="156" w:beforeLines="50" w:after="156" w:afterLines="50" w:line="360" w:lineRule="auto"/>
        <w:jc w:val="left"/>
        <w:rPr>
          <w:rFonts w:hint="eastAsia" w:hAnsi="宋体"/>
          <w:b/>
          <w:bCs/>
          <w:color w:val="FF0000"/>
          <w:sz w:val="24"/>
          <w:szCs w:val="24"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widowControl/>
        <w:spacing w:before="156" w:beforeLines="50" w:after="156" w:afterLines="50" w:line="360" w:lineRule="auto"/>
        <w:jc w:val="left"/>
        <w:rPr>
          <w:rFonts w:hAnsi="宋体"/>
          <w:b/>
          <w:bCs/>
          <w:color w:val="auto"/>
          <w:sz w:val="24"/>
          <w:szCs w:val="24"/>
        </w:rPr>
      </w:pPr>
      <w:r>
        <w:rPr>
          <w:rFonts w:hint="eastAsia" w:hAnsi="宋体"/>
          <w:b/>
          <w:bCs/>
          <w:color w:val="auto"/>
          <w:sz w:val="24"/>
          <w:szCs w:val="24"/>
        </w:rPr>
        <w:t>开题报告格式</w:t>
      </w:r>
    </w:p>
    <w:p>
      <w:pPr>
        <w:spacing w:before="312" w:beforeLines="100" w:after="312" w:afterLines="100" w:line="360" w:lineRule="auto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拟选论文题目：******（小三号字、黑体、居中）</w:t>
      </w:r>
    </w:p>
    <w:p>
      <w:pPr>
        <w:snapToGrid w:val="0"/>
        <w:spacing w:line="360" w:lineRule="auto"/>
        <w:rPr>
          <w:rFonts w:ascii="宋体" w:hAnsi="宋体"/>
          <w:b/>
          <w:bCs/>
          <w:color w:val="FF0000"/>
          <w:sz w:val="24"/>
          <w:szCs w:val="24"/>
        </w:rPr>
      </w:pPr>
      <w:r>
        <w:rPr>
          <w:rFonts w:hint="eastAsia" w:ascii="宋体" w:hAnsi="宋体"/>
          <w:b/>
          <w:bCs/>
          <w:color w:val="FF0000"/>
          <w:sz w:val="24"/>
          <w:szCs w:val="24"/>
        </w:rPr>
        <w:t>主要内容：（不含图表至少5000字，宋体五号字，1.5倍行距，A4纸打印）</w:t>
      </w:r>
    </w:p>
    <w:p>
      <w:pPr>
        <w:pStyle w:val="10"/>
        <w:numPr>
          <w:ilvl w:val="0"/>
          <w:numId w:val="7"/>
        </w:numPr>
        <w:snapToGrid w:val="0"/>
        <w:spacing w:line="360" w:lineRule="auto"/>
        <w:ind w:firstLineChars="0"/>
        <w:rPr>
          <w:rFonts w:hAnsi="宋体"/>
          <w:szCs w:val="21"/>
        </w:rPr>
      </w:pPr>
      <w:r>
        <w:rPr>
          <w:rFonts w:hint="eastAsia" w:hAnsi="宋体"/>
          <w:szCs w:val="21"/>
        </w:rPr>
        <w:t>选题背景及其意义（包括理论意义和学术价值、工程实用价值、社会效益及经济效益等）；</w:t>
      </w:r>
    </w:p>
    <w:p>
      <w:pPr>
        <w:pStyle w:val="10"/>
        <w:numPr>
          <w:ilvl w:val="0"/>
          <w:numId w:val="7"/>
        </w:numPr>
        <w:snapToGrid w:val="0"/>
        <w:spacing w:line="360" w:lineRule="auto"/>
        <w:ind w:firstLineChars="0"/>
        <w:rPr>
          <w:rFonts w:hAnsi="宋体"/>
          <w:szCs w:val="21"/>
        </w:rPr>
      </w:pPr>
      <w:r>
        <w:rPr>
          <w:rFonts w:hint="eastAsia" w:hAnsi="宋体"/>
          <w:szCs w:val="21"/>
        </w:rPr>
        <w:t>国内外研究现状及发展动态分析；</w:t>
      </w:r>
    </w:p>
    <w:p>
      <w:pPr>
        <w:pStyle w:val="10"/>
        <w:numPr>
          <w:ilvl w:val="0"/>
          <w:numId w:val="7"/>
        </w:numPr>
        <w:snapToGrid w:val="0"/>
        <w:spacing w:line="360" w:lineRule="auto"/>
        <w:ind w:firstLineChars="0"/>
        <w:rPr>
          <w:rFonts w:hAnsi="宋体"/>
          <w:szCs w:val="21"/>
        </w:rPr>
      </w:pPr>
      <w:r>
        <w:rPr>
          <w:rFonts w:hAnsi="宋体"/>
          <w:szCs w:val="21"/>
        </w:rPr>
        <w:t>课题研究内容</w:t>
      </w:r>
      <w:r>
        <w:rPr>
          <w:rFonts w:hint="eastAsia" w:hAnsi="宋体"/>
          <w:szCs w:val="21"/>
        </w:rPr>
        <w:t>、目标以及拟解决关键问题；课题研究内容；</w:t>
      </w:r>
    </w:p>
    <w:p>
      <w:pPr>
        <w:pStyle w:val="10"/>
        <w:numPr>
          <w:ilvl w:val="0"/>
          <w:numId w:val="7"/>
        </w:numPr>
        <w:snapToGrid w:val="0"/>
        <w:spacing w:line="360" w:lineRule="auto"/>
        <w:ind w:firstLineChars="0"/>
        <w:rPr>
          <w:rFonts w:hAnsi="宋体"/>
          <w:szCs w:val="21"/>
        </w:rPr>
      </w:pPr>
      <w:r>
        <w:rPr>
          <w:rFonts w:hint="eastAsia" w:hAnsi="宋体"/>
          <w:szCs w:val="21"/>
        </w:rPr>
        <w:t>拟采取的研究方案及可行性分析（包括有关方法、技术路线、实验手段、关键技术等说明）研究方案及难点；</w:t>
      </w:r>
    </w:p>
    <w:p>
      <w:pPr>
        <w:pStyle w:val="10"/>
        <w:numPr>
          <w:ilvl w:val="0"/>
          <w:numId w:val="7"/>
        </w:numPr>
        <w:snapToGrid w:val="0"/>
        <w:spacing w:line="360" w:lineRule="auto"/>
        <w:ind w:firstLineChars="0"/>
        <w:rPr>
          <w:rFonts w:hAnsi="宋体"/>
          <w:szCs w:val="21"/>
        </w:rPr>
      </w:pPr>
      <w:r>
        <w:rPr>
          <w:rFonts w:hAnsi="宋体"/>
          <w:szCs w:val="21"/>
        </w:rPr>
        <w:t>预期成果和可能的创新点</w:t>
      </w:r>
      <w:r>
        <w:rPr>
          <w:rFonts w:hint="eastAsia" w:hAnsi="宋体"/>
          <w:szCs w:val="21"/>
        </w:rPr>
        <w:t>；</w:t>
      </w:r>
    </w:p>
    <w:p>
      <w:pPr>
        <w:pStyle w:val="10"/>
        <w:numPr>
          <w:ilvl w:val="0"/>
          <w:numId w:val="7"/>
        </w:numPr>
        <w:snapToGrid w:val="0"/>
        <w:spacing w:line="360" w:lineRule="auto"/>
        <w:ind w:firstLineChars="0"/>
        <w:rPr>
          <w:rFonts w:hAnsi="宋体"/>
          <w:szCs w:val="21"/>
        </w:rPr>
      </w:pPr>
      <w:r>
        <w:rPr>
          <w:rFonts w:hint="eastAsia" w:hAnsi="宋体"/>
          <w:szCs w:val="21"/>
        </w:rPr>
        <w:t>论文工作计划；</w:t>
      </w:r>
    </w:p>
    <w:p>
      <w:pPr>
        <w:pStyle w:val="10"/>
        <w:numPr>
          <w:ilvl w:val="0"/>
          <w:numId w:val="7"/>
        </w:numPr>
        <w:snapToGrid w:val="0"/>
        <w:spacing w:line="360" w:lineRule="auto"/>
        <w:ind w:firstLineChars="0"/>
        <w:rPr>
          <w:rFonts w:hAnsi="宋体"/>
          <w:szCs w:val="21"/>
        </w:rPr>
      </w:pPr>
      <w:r>
        <w:rPr>
          <w:rFonts w:hint="eastAsia" w:hAnsi="宋体"/>
          <w:szCs w:val="21"/>
        </w:rPr>
        <w:t>主要参考文献。</w:t>
      </w:r>
    </w:p>
    <w:p>
      <w:pPr>
        <w:spacing w:before="120" w:line="240" w:lineRule="atLeast"/>
        <w:rPr>
          <w:rFonts w:ascii="楷体_GB2312" w:eastAsia="楷体_GB2312"/>
          <w:b/>
          <w:bCs/>
          <w:sz w:val="24"/>
        </w:rPr>
      </w:pPr>
    </w:p>
    <w:p>
      <w:pPr>
        <w:spacing w:before="120" w:line="240" w:lineRule="atLeast"/>
        <w:rPr>
          <w:rFonts w:hAnsi="宋体"/>
          <w:bCs/>
          <w:szCs w:val="21"/>
        </w:rPr>
      </w:pPr>
    </w:p>
    <w:p>
      <w:pPr>
        <w:rPr>
          <w:rFonts w:ascii="宋体" w:hAnsi="宋体" w:cs="宋体"/>
          <w:bCs/>
          <w:szCs w:val="21"/>
        </w:rPr>
      </w:pPr>
    </w:p>
    <w:sectPr>
      <w:footerReference r:id="rId7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0EF129"/>
    <w:multiLevelType w:val="singleLevel"/>
    <w:tmpl w:val="A20EF12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0CCCC8D"/>
    <w:multiLevelType w:val="singleLevel"/>
    <w:tmpl w:val="F0CCCC8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2CDE2868"/>
    <w:multiLevelType w:val="singleLevel"/>
    <w:tmpl w:val="2CDE2868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">
    <w:nsid w:val="36A6B29E"/>
    <w:multiLevelType w:val="singleLevel"/>
    <w:tmpl w:val="36A6B29E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>
    <w:nsid w:val="4C1C00D9"/>
    <w:multiLevelType w:val="multilevel"/>
    <w:tmpl w:val="4C1C00D9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8E289F"/>
    <w:multiLevelType w:val="multilevel"/>
    <w:tmpl w:val="538E289F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D5C9E9B"/>
    <w:multiLevelType w:val="singleLevel"/>
    <w:tmpl w:val="6D5C9E9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JlYzc0Yzg2MmY2MWMxMDM0NWFkZDg1NDg1Y2ZlOGUifQ=="/>
  </w:docVars>
  <w:rsids>
    <w:rsidRoot w:val="00D76CFF"/>
    <w:rsid w:val="00052799"/>
    <w:rsid w:val="00093DCA"/>
    <w:rsid w:val="00152184"/>
    <w:rsid w:val="00157DB5"/>
    <w:rsid w:val="00372BC8"/>
    <w:rsid w:val="003B2268"/>
    <w:rsid w:val="0040625C"/>
    <w:rsid w:val="004147FC"/>
    <w:rsid w:val="004536CD"/>
    <w:rsid w:val="004C6036"/>
    <w:rsid w:val="005A497B"/>
    <w:rsid w:val="005A792E"/>
    <w:rsid w:val="005D451F"/>
    <w:rsid w:val="006034F3"/>
    <w:rsid w:val="00635701"/>
    <w:rsid w:val="006F192F"/>
    <w:rsid w:val="00771C82"/>
    <w:rsid w:val="00785B13"/>
    <w:rsid w:val="008C32B6"/>
    <w:rsid w:val="00910A04"/>
    <w:rsid w:val="00912CDC"/>
    <w:rsid w:val="009259BC"/>
    <w:rsid w:val="009701F9"/>
    <w:rsid w:val="0098431E"/>
    <w:rsid w:val="009E2FB9"/>
    <w:rsid w:val="009E3CB2"/>
    <w:rsid w:val="00A11977"/>
    <w:rsid w:val="00A4447A"/>
    <w:rsid w:val="00A631FD"/>
    <w:rsid w:val="00B97382"/>
    <w:rsid w:val="00BB0C2C"/>
    <w:rsid w:val="00BC068F"/>
    <w:rsid w:val="00BC64D4"/>
    <w:rsid w:val="00BD38CE"/>
    <w:rsid w:val="00D15CC1"/>
    <w:rsid w:val="00D203EC"/>
    <w:rsid w:val="00D240A3"/>
    <w:rsid w:val="00D24530"/>
    <w:rsid w:val="00D76CFF"/>
    <w:rsid w:val="00DD72D0"/>
    <w:rsid w:val="00DF5A81"/>
    <w:rsid w:val="00E44AB4"/>
    <w:rsid w:val="00E74BA0"/>
    <w:rsid w:val="00EC2CE8"/>
    <w:rsid w:val="00EE359B"/>
    <w:rsid w:val="00EF6A63"/>
    <w:rsid w:val="00FD4018"/>
    <w:rsid w:val="039C1C53"/>
    <w:rsid w:val="072F604B"/>
    <w:rsid w:val="0AD9476E"/>
    <w:rsid w:val="0D0F3C61"/>
    <w:rsid w:val="0E2A021A"/>
    <w:rsid w:val="12D60970"/>
    <w:rsid w:val="143F5123"/>
    <w:rsid w:val="159D3595"/>
    <w:rsid w:val="16776354"/>
    <w:rsid w:val="17E67B7E"/>
    <w:rsid w:val="189B11CC"/>
    <w:rsid w:val="19221892"/>
    <w:rsid w:val="199F538F"/>
    <w:rsid w:val="1B3D1E04"/>
    <w:rsid w:val="1D54786A"/>
    <w:rsid w:val="1D992A91"/>
    <w:rsid w:val="1E3E561C"/>
    <w:rsid w:val="208A05B3"/>
    <w:rsid w:val="20C92CE4"/>
    <w:rsid w:val="233B336F"/>
    <w:rsid w:val="24C51203"/>
    <w:rsid w:val="25AE12D9"/>
    <w:rsid w:val="27991DB5"/>
    <w:rsid w:val="29747D6C"/>
    <w:rsid w:val="2DE32EDE"/>
    <w:rsid w:val="2E1329B8"/>
    <w:rsid w:val="2E867677"/>
    <w:rsid w:val="2F41660D"/>
    <w:rsid w:val="30763277"/>
    <w:rsid w:val="325B4596"/>
    <w:rsid w:val="349E453D"/>
    <w:rsid w:val="36392378"/>
    <w:rsid w:val="364F3D41"/>
    <w:rsid w:val="3A6477B2"/>
    <w:rsid w:val="3BA726C1"/>
    <w:rsid w:val="3BC05CEC"/>
    <w:rsid w:val="3C7D3E92"/>
    <w:rsid w:val="3EBE2B46"/>
    <w:rsid w:val="40555BB9"/>
    <w:rsid w:val="42A562B0"/>
    <w:rsid w:val="43074A23"/>
    <w:rsid w:val="44ED7CA9"/>
    <w:rsid w:val="465D66D7"/>
    <w:rsid w:val="49270C74"/>
    <w:rsid w:val="49910D0A"/>
    <w:rsid w:val="49BC1296"/>
    <w:rsid w:val="49BD4B2C"/>
    <w:rsid w:val="4A3D2AA8"/>
    <w:rsid w:val="4A6D4A0F"/>
    <w:rsid w:val="4A9F4BAD"/>
    <w:rsid w:val="4BDC054B"/>
    <w:rsid w:val="4E6A143E"/>
    <w:rsid w:val="51597A9B"/>
    <w:rsid w:val="526607F5"/>
    <w:rsid w:val="52FC5DA8"/>
    <w:rsid w:val="53D33B35"/>
    <w:rsid w:val="54C33BA9"/>
    <w:rsid w:val="554035A2"/>
    <w:rsid w:val="55ED3CDE"/>
    <w:rsid w:val="57DF4F53"/>
    <w:rsid w:val="58F94B21"/>
    <w:rsid w:val="597F3196"/>
    <w:rsid w:val="5D2811D1"/>
    <w:rsid w:val="5D847C8D"/>
    <w:rsid w:val="5FC13FB5"/>
    <w:rsid w:val="6AB05279"/>
    <w:rsid w:val="6D711757"/>
    <w:rsid w:val="6FB017CC"/>
    <w:rsid w:val="6FF543BA"/>
    <w:rsid w:val="70BE4112"/>
    <w:rsid w:val="725774B9"/>
    <w:rsid w:val="73D019E7"/>
    <w:rsid w:val="743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4F4EE3-49EE-4562-91AB-C68FF4A3D8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790</Words>
  <Characters>828</Characters>
  <Lines>9</Lines>
  <Paragraphs>2</Paragraphs>
  <TotalTime>0</TotalTime>
  <ScaleCrop>false</ScaleCrop>
  <LinksUpToDate>false</LinksUpToDate>
  <CharactersWithSpaces>1266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2019-01-17T10:43:00Z</dcterms:created>
  <dc:creator>田 源</dc:creator>
  <cp:lastModifiedBy>WPS_1656235234</cp:lastModifiedBy>
  <cp:lastPrinted>2023-10-31T01:58:00Z</cp:lastPrinted>
  <dcterms:modified xsi:type="dcterms:W3CDTF">2023-11-20T02:45:28Z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7DCF6BBCCF7E4238AF6032B528B5CA46</vt:lpwstr>
  </property>
</Properties>
</file>